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California. It is not legal advice.</w:t>
      </w:r>
    </w:p>
    <w:p>
      <w:pPr>
        <w:jc w:val="center"/>
      </w:pPr>
      <w:r>
        <w:rPr>
          <w:b/>
        </w:rPr>
        <w:t xml:space="preserve">CALIFORNIA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Mindy Hetzer Pelz</w:t>
      </w:r>
    </w:p>
    <w:p>
      <w:pPr/>
      <w:r>
        <w:rPr/>
        <w:t xml:space="preserve">License No. [LICENSE NUMBER, IF KNOWN]</w:t>
      </w:r>
    </w:p>
    <w:p>
      <w:pPr/>
      <w:r>
        <w:rPr/>
        <w:t xml:space="preserve">Empowering Women’s Health &amp; Aging</w:t>
      </w:r>
    </w:p>
    <w:p>
      <w:pPr/>
      <w:r>
        <w:rPr/>
        <w:t xml:space="preserve">NPI (public registry): 1740391564</w:t>
      </w:r>
    </w:p>
    <w:p>
      <w:pPr>
        <w:pStyle w:val="Heading1"/>
      </w:pPr>
      <w:r>
        <w:rPr/>
        <w:t xml:space="preserve">I. INTRODUCTION</w:t>
      </w:r>
    </w:p>
    <w:p>
      <w:pPr/>
      <w:r>
        <w:rPr/>
        <w:t xml:space="preserve">Complainant respectfully submits this complaint to the CALIFORNIA BOARD OF CHIROPRACTIC EXAMINERS requesting formal investigation and regulatory review concerning Mindy Hetzer Pelz (the Respondent), practicing through Empowering Women’s Health &amp; Aging.</w:t>
      </w:r>
    </w:p>
    <w:p>
      <w:pPr/>
      <w:r>
        <w:rPr/>
        <w:t xml:space="preserve">The public materials reviewed appear to present representations concerning the identification and management of health conditions, including The Menopause Reset, Hormones &amp; Menopause, hormones, fasting, detox, and Detox program or detox guidance, that may extend beyond the D.C scope in California.</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https://drmindypelz.com/, https://x.com/Familylifechiro/status/11798000294, https://x.com/Familylifechiro/status/11099443113, https://x.com/Familylifechiro/status/11791312646, https://x.com/Familylifechiro/status/41216085382529024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appears to describe the subject in connection with “women’s health, hormones, and aging” and to promote “handpicked products that support hormone balance, energy, and overall well-being.” The content also appears to use the representation “The Menopause Reset.”</w:t>
      </w:r>
    </w:p>
    <w:p>
      <w:pPr>
        <w:pStyle w:val="Heading2"/>
      </w:pPr>
      <w:r>
        <w:rPr/>
        <w:t xml:space="preserve">B. Scope of Practice Concerns</w:t>
      </w:r>
    </w:p>
    <w:p>
      <w:pPr/>
      <w:r>
        <w:rPr/>
        <w:t xml:space="preserve">Public content appears to address The Menopause Reset, Hormones &amp; Menopause, hormones, and hormone-balance product recommendations. The provided public-record review describes a California chiropractic license as covering the spine, joints, and muscles, and not diagnosing or treating menopause or hormone imbalance. Public content also appears to address fasting, detox and detox guidance, peptide-based dietary supplements, a gut-support soil-derived supplement, Fast Like a Girl, Chromium Complex, and Berberine. The review characterizes these topics as potentially outside the California D.C. scope under the applicable licensing rules, with fasting, peptide-based dietary supplements, the gut-support soil-derived supplement, Fast Like a Girl, Chromium Complex, and Berberine described as gray areas.</w:t>
      </w:r>
    </w:p>
    <w:p>
      <w:pPr>
        <w:pStyle w:val="Heading2"/>
      </w:pPr>
      <w:r>
        <w:rPr/>
        <w:t xml:space="preserve">C.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chiropractic practice act and board advertising rules.</w:t>
      </w:r>
    </w:p>
    <w:p>
      <w:pPr/>
      <w:r>
        <w:rPr/>
        <w:t xml:space="preserve">The public materials described in the Statement of Facts above appear to address The Menopause Reset, Hormones &amp; Menopause, hormones, fasting, detox, Detox program or detox guidance, Peptide-based dietary supplements, Gut-support soil-derived supplement, Hormone-balance product recommendations, Fast Like a Girl, Chromium Complex, and Berberine, which the cited rule text suggests may fall outside the D.C scope.</w:t>
      </w:r>
    </w:p>
    <w:p>
      <w:pPr/>
      <w:r>
        <w:rPr/>
        <w:t xml:space="preserve">The conduct described above raises substantial concerns under the state's chiropractic practice act and board advertising rules and warrants Board investigation.</w:t>
      </w:r>
    </w:p>
    <w:p>
      <w:pPr>
        <w:pStyle w:val="Heading2"/>
      </w:pPr>
      <w:r>
        <w:rPr/>
        <w:t xml:space="preserve">COUNT II: ADVERTISING AND PUBLIC REPRESENTATION CONCERNS</w:t>
      </w:r>
    </w:p>
    <w:p>
      <w:pPr/>
      <w:r>
        <w:rPr/>
        <w:t xml:space="preserve">Cited authority: the state's chiropractic practice act and board advertising rules.</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the state's chiropractic practice act and board advertising rules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https://search.dca.ca.gov/?RD=Y</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https://drmindypelz.com/</w:t>
            </w:r>
          </w:p>
        </w:tc>
        <w:tc>
          <w:tcPr>
            <w:tcW w:w="0" w:type="auto"/>
          </w:tcPr>
          <w:p>
            <w:pPr/>
            <w:r>
              <w:rPr/>
              <w:t xml:space="preserve">https://web.archive.org/web/20260824150417/https://www.drmindypelz.com/ (captured 2026082415)</w:t>
            </w:r>
          </w:p>
        </w:tc>
      </w:tr>
      <w:tr>
        <w:tc>
          <w:tcPr>
            <w:tcW w:w="0" w:type="auto"/>
          </w:tcPr>
          <w:p>
            <w:pPr/>
            <w:r>
              <w:rPr/>
              <w:t xml:space="preserve">Exhibit C</w:t>
            </w:r>
          </w:p>
        </w:tc>
        <w:tc>
          <w:tcPr>
            <w:tcW w:w="0" w:type="auto"/>
          </w:tcPr>
          <w:p>
            <w:pPr/>
            <w:r>
              <w:rPr/>
              <w:t xml:space="preserve">Additional public channel or post</w:t>
            </w:r>
          </w:p>
        </w:tc>
        <w:tc>
          <w:tcPr>
            <w:tcW w:w="0" w:type="auto"/>
          </w:tcPr>
          <w:p>
            <w:pPr/>
            <w:r>
              <w:rPr/>
              <w:t xml:space="preserve">https://x.com/Familylifechiro/status/11798000294</w:t>
            </w:r>
          </w:p>
        </w:tc>
        <w:tc>
          <w:tcPr>
            <w:tcW w:w="0" w:type="auto"/>
          </w:tcPr>
          <w:p>
            <w:pPr/>
            <w:r>
              <w:rPr/>
              <w:t xml:space="preserve">[attach a printed, dated capture]</w:t>
            </w:r>
          </w:p>
        </w:tc>
      </w:tr>
      <w:tr>
        <w:tc>
          <w:tcPr>
            <w:tcW w:w="0" w:type="auto"/>
          </w:tcPr>
          <w:p>
            <w:pPr/>
            <w:r>
              <w:rPr/>
              <w:t xml:space="preserve">Exhibit D</w:t>
            </w:r>
          </w:p>
        </w:tc>
        <w:tc>
          <w:tcPr>
            <w:tcW w:w="0" w:type="auto"/>
          </w:tcPr>
          <w:p>
            <w:pPr/>
            <w:r>
              <w:rPr/>
              <w:t xml:space="preserve">Additional public channel or post</w:t>
            </w:r>
          </w:p>
        </w:tc>
        <w:tc>
          <w:tcPr>
            <w:tcW w:w="0" w:type="auto"/>
          </w:tcPr>
          <w:p>
            <w:pPr/>
            <w:r>
              <w:rPr/>
              <w:t xml:space="preserve">https://x.com/Familylifechiro/status/11099443113</w:t>
            </w:r>
          </w:p>
        </w:tc>
        <w:tc>
          <w:tcPr>
            <w:tcW w:w="0" w:type="auto"/>
          </w:tcPr>
          <w:p>
            <w:pPr/>
            <w:r>
              <w:rPr/>
              <w:t xml:space="preserve">[attach a printed, dated capture]</w:t>
            </w:r>
          </w:p>
        </w:tc>
      </w:tr>
      <w:tr>
        <w:tc>
          <w:tcPr>
            <w:tcW w:w="0" w:type="auto"/>
          </w:tcPr>
          <w:p>
            <w:pPr/>
            <w:r>
              <w:rPr/>
              <w:t xml:space="preserve">Exhibit E</w:t>
            </w:r>
          </w:p>
        </w:tc>
        <w:tc>
          <w:tcPr>
            <w:tcW w:w="0" w:type="auto"/>
          </w:tcPr>
          <w:p>
            <w:pPr/>
            <w:r>
              <w:rPr/>
              <w:t xml:space="preserve">Additional public channel or post</w:t>
            </w:r>
          </w:p>
        </w:tc>
        <w:tc>
          <w:tcPr>
            <w:tcW w:w="0" w:type="auto"/>
          </w:tcPr>
          <w:p>
            <w:pPr/>
            <w:r>
              <w:rPr/>
              <w:t xml:space="preserve">https://x.com/Familylifechiro/status/11791312646</w:t>
            </w:r>
          </w:p>
        </w:tc>
        <w:tc>
          <w:tcPr>
            <w:tcW w:w="0" w:type="auto"/>
          </w:tcPr>
          <w:p>
            <w:pPr/>
            <w:r>
              <w:rPr/>
              <w:t xml:space="preserve">[attach a printed, dated capture]</w:t>
            </w:r>
          </w:p>
        </w:tc>
      </w:tr>
      <w:tr>
        <w:tc>
          <w:tcPr>
            <w:tcW w:w="0" w:type="auto"/>
          </w:tcPr>
          <w:p>
            <w:pPr/>
            <w:r>
              <w:rPr/>
              <w:t xml:space="preserve">Exhibit F</w:t>
            </w:r>
          </w:p>
        </w:tc>
        <w:tc>
          <w:tcPr>
            <w:tcW w:w="0" w:type="auto"/>
          </w:tcPr>
          <w:p>
            <w:pPr/>
            <w:r>
              <w:rPr/>
              <w:t xml:space="preserve">Additional public channel or post</w:t>
            </w:r>
          </w:p>
        </w:tc>
        <w:tc>
          <w:tcPr>
            <w:tcW w:w="0" w:type="auto"/>
          </w:tcPr>
          <w:p>
            <w:pPr/>
            <w:r>
              <w:rPr/>
              <w:t xml:space="preserve">https://x.com/Familylifechiro/status/41216085382529024</w:t>
            </w:r>
          </w:p>
        </w:tc>
        <w:tc>
          <w:tcPr>
            <w:tcW w:w="0" w:type="auto"/>
          </w:tcPr>
          <w:p>
            <w:pPr/>
            <w:r>
              <w:rPr/>
              <w:t xml:space="preserve">[attach a printed, dated capture]</w:t>
            </w:r>
          </w:p>
        </w:tc>
      </w:tr>
      <w:tr>
        <w:tc>
          <w:tcPr>
            <w:tcW w:w="0" w:type="auto"/>
          </w:tcPr>
          <w:p>
            <w:pPr/>
            <w:r>
              <w:rPr/>
              <w:t xml:space="preserve">Exhibit G</w:t>
            </w:r>
          </w:p>
        </w:tc>
        <w:tc>
          <w:tcPr>
            <w:tcW w:w="0" w:type="auto"/>
          </w:tcPr>
          <w:p>
            <w:pPr/>
            <w:r>
              <w:rPr/>
              <w:t xml:space="preserve">Storefront or vendor link (InfiniWell)</w:t>
            </w:r>
          </w:p>
        </w:tc>
        <w:tc>
          <w:tcPr>
            <w:tcW w:w="0" w:type="auto"/>
          </w:tcPr>
          <w:p>
            <w:pPr/>
            <w:r>
              <w:rPr/>
              <w:t xml:space="preserve">https://bit.ly/3NYHh9R</w:t>
            </w:r>
          </w:p>
        </w:tc>
        <w:tc>
          <w:tcPr>
            <w:tcW w:w="0" w:type="auto"/>
          </w:tcPr>
          <w:p>
            <w:pPr/>
            <w:r>
              <w:rPr/>
              <w:t xml:space="preserve">[attach a printed, dated capture]</w:t>
            </w:r>
          </w:p>
        </w:tc>
      </w:tr>
      <w:tr>
        <w:tc>
          <w:tcPr>
            <w:tcW w:w="0" w:type="auto"/>
          </w:tcPr>
          <w:p>
            <w:pPr/>
            <w:r>
              <w:rPr/>
              <w:t xml:space="preserve">Exhibit H</w:t>
            </w:r>
          </w:p>
        </w:tc>
        <w:tc>
          <w:tcPr>
            <w:tcW w:w="0" w:type="auto"/>
          </w:tcPr>
          <w:p>
            <w:pPr/>
            <w:r>
              <w:rPr/>
              <w:t xml:space="preserve">Storefront or vendor link (Intelligence of Nature)</w:t>
            </w:r>
          </w:p>
        </w:tc>
        <w:tc>
          <w:tcPr>
            <w:tcW w:w="0" w:type="auto"/>
          </w:tcPr>
          <w:p>
            <w:pPr/>
            <w:r>
              <w:rPr/>
              <w:t xml:space="preserve">https://intelligenceofnature.com/collections/shop-all?uid=4&amp;oid=1&amp;affid=56&amp;source_id=Pinterest</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