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Paul Deglmann</w:t>
      </w:r>
    </w:p>
    <w:p>
      <w:pPr/>
      <w:r>
        <w:rPr/>
        <w:t xml:space="preserve">License No. [LICENSE NUMBER, IF KNOWN]</w:t>
      </w:r>
    </w:p>
    <w:p>
      <w:pPr/>
      <w:r>
        <w:rPr/>
        <w:t xml:space="preserve">Restorative Health Solutions</w:t>
      </w:r>
    </w:p>
    <w:p>
      <w:pPr/>
      <w:r>
        <w:rPr/>
        <w:t xml:space="preserve">7701 York Ave S, Suite 230, Edina, Minnesota, 55435</w:t>
      </w:r>
    </w:p>
    <w:p>
      <w:pPr/>
      <w:r>
        <w:rPr/>
        <w:t xml:space="preserve">NPI (public registry): 1700890639</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Paul Deglmann (the Respondent), practicing through Restorative Health Solutions, 7701 York Ave S, Suite 230, Edina, Minnesota, 55435.</w:t>
      </w:r>
    </w:p>
    <w:p>
      <w:pPr/>
      <w:r>
        <w:rPr/>
        <w:t xml:space="preserve">The public materials reviewed appear to present representations concerning the identification and management of health conditions, including Lyme disease, chronic Lyme disease and/or other tick-borne illnesses, Lyme protocol, Neurological Lyme Disease (Neuroborreliosis), Autoimmune Disease, and Thyroid. A chiropractic license in Minnesota covers the spine, joints and muscles. It does not cover diagnosing or treating these conditions.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https://restorativehealthsolutions.com/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appears to address Lyme disease, chronic Lyme disease and other tick-borne illnesses, Lyme protocol, and Neurological Lyme Disease, also identified as Neuroborreliosis, which the cited rule text suggests may fall outside the Chiropractor scope in Minnesota. Public content also appears to address Autoimmune Disease, Thyroid, Lyme Resources, and Lyme Disease in Children, together with Cancer, Dementia, Depression, and Fibromyalgia, which the cited rule text suggests may fall outside the Chiropractor scope in Minnesota.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Lyme disease, chronic Lyme disease and/or other tick-borne illnesses, Lyme protocol, Neurological Lyme Disease (Neuroborreliosis), Autoimmune Disease, Thyroid, Lyme Resources, Lyme Disease in Children, Cancer, Dementia, Depression, and Fibromyalgia. A chiropractic license in Minnesota covers the spine, joints and muscles. It does not cover diagnosing or treating these conditions.</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https://restorativehealthsolutions.com/</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