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Amelia Rodrock</w:t>
      </w:r>
    </w:p>
    <w:p>
      <w:pPr/>
      <w:r>
        <w:rPr/>
        <w:t xml:space="preserve">License No. [LICENSE NUMBER, IF KNOWN]</w:t>
      </w:r>
    </w:p>
    <w:p>
      <w:pPr/>
      <w:r>
        <w:rPr/>
        <w:t xml:space="preserve">Amplify Life Center</w:t>
      </w:r>
    </w:p>
    <w:p>
      <w:pPr/>
      <w:r>
        <w:rPr/>
        <w:t xml:space="preserve">30p Closed Closed 603 Ames St, Baldwin City, Kansas, 66006</w:t>
      </w:r>
    </w:p>
    <w:p>
      <w:pPr/>
      <w:r>
        <w:rPr/>
        <w:t xml:space="preserve">NPI (public registry): 1790107894</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Amelia Rodrock (the Respondent), practicing through Amplify Life Center, 30p Closed Closed 603 Ames St, Baldwin City, Kansas, 66006.</w:t>
      </w:r>
    </w:p>
    <w:p>
      <w:pPr/>
      <w:r>
        <w:rPr/>
        <w:t xml:space="preserve">The public materials reviewed appear to present representations concerning the identification and management of health conditions, including neuropathy, physical therapy, spine and disc care, they diagnosed my sudden onset of back pain, a dislocated rib, pretty much immediately, We don’t just treat symptoms, we uncover the root cause of pain, and we focus on healing the discs and restoring spinal function naturally, that may extend beyond the DC scope in Kansas.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https://chirorock.com/amelia-rodrock-chiropractor/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neuropathy, physical therapy, spine and disc care, sudden onset back pain and a dislocated rib, and the statement, "We don’t just treat symptoms, we uncover the root cause of pain," all of which the cited rule text suggests may fall outside the DC scope in Kansas, with spine and disc care and the sudden back pain and dislocated rib references identified in the cited rule text as gray areas.</w:t>
      </w:r>
    </w:p>
    <w:p>
      <w:pPr/>
      <w:r>
        <w:rPr/>
        <w:t xml:space="preserve">Public content appears to state, "we focus on healing the discs and restoring spinal function naturally," and also, "Healing discs and restoring spinal function naturally," which the cited rule text suggests may fall outside the DC scope in Kansas, with the latter framed in the cited rule text as a gray area.</w:t>
      </w:r>
    </w:p>
    <w:p>
      <w:pPr/>
      <w:r>
        <w:rPr/>
        <w:t xml:space="preserve">Publicly available materials also appear to say, "we’ll take digital X-rays and perform diagnostic testing," refer to treatment timing of "one week, one month, or several months," describe that "those who received care with the Webster Technique had a 30% decrease in labor times," and present "Neuropathy 'root cause' treatment" and "Webster Technique prenatal claims for birth outcomes," all of which the cited rule text suggests may fall outside the DC scope in Kansas.</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neuropathy, physical therapy, spine and disc care, they diagnosed my sudden onset of back pain, a dislocated rib, pretty much immediately, We don’t just treat symptoms, we uncover the root cause of pain, we focus on healing the discs and restoring spinal function naturally, we’ll take digital X-rays and perform diagnostic testing, one week, one month, or several months, those who received care with the Webster Technique had a 30% decrease in labor times, Neuropathy 'root cause' treatment, Healing discs and restoring spinal function naturally, and Webster Technique prenatal claims for birth outcomes, which the cited rule text suggests may fall outside the DC scope.</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https://chirorock.com/amelia-rodrock-chiropractor/</w:t>
            </w:r>
          </w:p>
        </w:tc>
        <w:tc>
          <w:tcPr>
            <w:tcW w:w="0" w:type="auto"/>
          </w:tcPr>
          <w:p>
            <w:pPr/>
            <w:r>
              <w:rPr/>
              <w:t xml:space="preserve">https://web.archive.org/web/20240613100534/https://chirorock.com/amelia-rodrock-chiropractor/ (captured 2024061310)</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