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Michelle Rae Lelwica</w:t>
      </w:r>
    </w:p>
    <w:p>
      <w:pPr/>
      <w:r>
        <w:rPr/>
        <w:t xml:space="preserve">License No. [LICENSE NUMBER, IF KNOWN]</w:t>
      </w:r>
    </w:p>
    <w:p>
      <w:pPr/>
      <w:r>
        <w:rPr/>
        <w:t xml:space="preserve">Functional Medicine Physician</w:t>
      </w:r>
    </w:p>
    <w:p>
      <w:pPr/>
      <w:r>
        <w:rPr/>
        <w:t xml:space="preserve">NPI (public registry): 1881601672</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Michelle Rae Lelwica (the Respondent), practicing through Functional Medicine Physician.</w:t>
      </w:r>
    </w:p>
    <w:p>
      <w:pPr/>
      <w:r>
        <w:rPr/>
        <w:t xml:space="preserve">The public materials reviewed appear to present representations concerning the identification and management of health conditions, including Chronic Lyme Disease, Vaccine Induced Long Covid, Adrenal Insufficiency/Fatigue, Mast Cell Activation Syndrome (MCAS), ZRT Neurotransmitter Test+ Cortisol + Cortisone, and Hormone optimization / bioidentical hormone therapy. A chiropractic license in Minnesota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https://www.livingwellfunctionalmedicine.com/about-dr-michelle-lelewica, https://us.fullscript.com/welcome/mlelwica?preview=true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Michelle Rae Lelwica appears to address Chronic Lyme Disease, Vaccine Induced Long Covid, Adrenal Insufficiency/Fatigue, Mast Cell Activation Syndrome (MCAS), the ZRT Neurotransmitter Test+ Cortisol + Cortisone, hormone optimization and bioidentical hormone therapy, Hashimotos, Auto Immune Disorders, Alzheimers, Functional Medicine, and Genetic/Genomic Testing. The public materials also appear to address Bio Identical Hormone Therapy. The Minnesota chiropractic license is described as covering the spine, joints and muscles, and not diagnosing or treating Lyme disease, chronic viral infection, adrenal fatigue, MCAS, hormone imbalance, thyroid disease, autoimmune disease, or dementia. The public content concerning Functional Medicine and Genetic/Genomic Testing appears to involve subjects that the applicable licensing rules may place outside the D.C. scope in Minnesota.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Chronic Lyme Disease, Vaccine Induced Long Covid, Adrenal Insufficiency/Fatigue, Mast Cell Activation Syndrome (MCAS), ZRT Neurotransmitter Test+ Cortisol + Cortisone, Hormone optimization / bioidentical hormone therapy, Diagnosing and treating systemic autoimmune and neurological disease, Hashimotos, Auto Immune Disorders, Alzheimers, Functional Medicine, and Bio Identical Hormone Therapy,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https://www.livingwellfunctionalmedicine.com/about-dr-michelle-lelewica</w:t>
            </w:r>
          </w:p>
        </w:tc>
        <w:tc>
          <w:tcPr>
            <w:tcW w:w="0" w:type="auto"/>
          </w:tcPr>
          <w:p>
            <w:pPr/>
            <w:r>
              <w:rPr/>
              <w:t xml:space="preserve">https://web.archive.org/web/20260810041041/https://www.livingwellfunctionalmedicine.com/about-dr-michelle-lelewica (captured 2026081004)</w:t>
            </w:r>
          </w:p>
        </w:tc>
      </w:tr>
      <w:tr>
        <w:tc>
          <w:tcPr>
            <w:tcW w:w="0" w:type="auto"/>
          </w:tcPr>
          <w:p>
            <w:pPr/>
            <w:r>
              <w:rPr/>
              <w:t xml:space="preserve">Exhibit C</w:t>
            </w:r>
          </w:p>
        </w:tc>
        <w:tc>
          <w:tcPr>
            <w:tcW w:w="0" w:type="auto"/>
          </w:tcPr>
          <w:p>
            <w:pPr/>
            <w:r>
              <w:rPr/>
              <w:t xml:space="preserve">Storefront or vendor link (Fullscript)</w:t>
            </w:r>
          </w:p>
        </w:tc>
        <w:tc>
          <w:tcPr>
            <w:tcW w:w="0" w:type="auto"/>
          </w:tcPr>
          <w:p>
            <w:pPr/>
            <w:r>
              <w:rPr/>
              <w:t xml:space="preserve">https://us.fullscript.com/welcome/mlelwica?preview=true</w:t>
            </w:r>
          </w:p>
        </w:tc>
        <w:tc>
          <w:tcPr>
            <w:tcW w:w="0" w:type="auto"/>
          </w:tcPr>
          <w:p>
            <w:pPr/>
            <w:r>
              <w:rPr/>
              <w:t xml:space="preserve">https://web.archive.org/web/20260215141443/https://us.fullscript.com/welcome/mlelwica?preview=true (captured 2026021514)</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