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Wisconsin. It is not legal advice.</w:t>
      </w:r>
    </w:p>
    <w:p>
      <w:pPr>
        <w:jc w:val="center"/>
      </w:pPr>
      <w:r>
        <w:rPr>
          <w:b/>
        </w:rPr>
        <w:t xml:space="preserve">WISCONSIN DEPARTMENT OF SAFETY AND PROFESSIONAL SERVICES</w:t>
      </w:r>
    </w:p>
    <w:p>
      <w:pPr>
        <w:jc w:val="center"/>
      </w:pPr>
      <w:r>
        <w:rPr>
          <w:b/>
        </w:rPr>
        <w:t xml:space="preserve">NATUROPATHIC MEDICINE EXAMINING BOARD</w:t>
      </w:r>
    </w:p>
    <w:p>
      <w:pPr>
        <w:pStyle w:val="Heading1"/>
        <w:jc w:val="center"/>
      </w:pPr>
      <w:r>
        <w:rPr/>
        <w:t xml:space="preserve">FORMAL COMPLAINT REQUESTING INVESTIGATION AND REVIEW</w:t>
      </w:r>
    </w:p>
    <w:p>
      <w:pPr/>
      <w:r>
        <w:rPr>
          <w:b/>
        </w:rPr>
        <w:t xml:space="preserve">In the Matter of:</w:t>
      </w:r>
    </w:p>
    <w:p>
      <w:pPr/>
      <w:r>
        <w:rPr/>
        <w:t xml:space="preserve">Jill Crista</w:t>
      </w:r>
    </w:p>
    <w:p>
      <w:pPr/>
      <w:r>
        <w:rPr/>
        <w:t xml:space="preserve">License No. [LICENSE NUMBER, IF KNOWN]</w:t>
      </w:r>
    </w:p>
    <w:p>
      <w:pPr/>
      <w:r>
        <w:rPr/>
        <w:t xml:space="preserve">NPI (public registry): 1972657377</w:t>
      </w:r>
    </w:p>
    <w:p>
      <w:pPr>
        <w:pStyle w:val="Heading1"/>
      </w:pPr>
      <w:r>
        <w:rPr/>
        <w:t xml:space="preserve">I. INTRODUCTION</w:t>
      </w:r>
    </w:p>
    <w:p>
      <w:pPr/>
      <w:r>
        <w:rPr/>
        <w:t xml:space="preserve">Complainant respectfully submits this complaint to the Naturopathic Medicine Examining Board requesting formal investigation and regulatory review concerning Jill Crista (the Respondent), identified in the attached public materials.</w:t>
      </w:r>
    </w:p>
    <w:p>
      <w:pPr/>
      <w:r>
        <w:rPr/>
        <w:t xml:space="preserve">The public materials reviewed appear to present representations concerning the identification and management of health conditions, including PANDAS/PANS, PANDAS &amp; PANS: An Integrative Approach, PANDAS Network, PANDAS/PANS Answers, PANDAS/PANS treatment, and Lyme, that may extend beyond the ND scope in Wisconsin.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Public registry records associate the Respondent's licensure with Oregon, while the practice location described in the public materials is in Wisconsin. This complaint is directed to the board for the state where the practice is publicly advertised. The licensing authority in Oregon may also accept a complaint concerning the same conduct.</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https://drcrista.com/, https://drjillcrista.com/products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Jill Crista, credential ND, practicing in Wisconsin, appears to address PANDAS/PANS, including “PANDAS &amp; PANS: An Integrative Approach,” “PANDAS Network,” “PANDAS/PANS Answers,” PANDAS/PANS treatment, and a PANDAS/PANS book. Public content also appears to address Lyme, the International Lyme and Associated Diseases Society (ILADS), and the International Lyme &amp; Associated Diseases Society; Parasite Primer Masterclass; and SIBO &amp; Mold, including “Masterclass: SIBO &amp; Mold.” The applicable licensing rules suggest these topics may fall outside the ND scope in Wisconsin, and treat PANDAS Network, PANDAS/PANS Answers, Parasite Primer Masterclass, Masterclass: SIBO &amp; Mold, the PANDAS/PANS book, and both references to the International Lyme and Associated Diseases Society as gray areas.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professional licensing statutes.</w:t>
      </w:r>
    </w:p>
    <w:p>
      <w:pPr/>
      <w:r>
        <w:rPr/>
        <w:t xml:space="preserve">The public materials described in the Statement of Facts above appear to address PANDAS/PANS, PANDAS &amp; PANS: An Integrative Approach, PANDAS Network, PANDAS/PANS Answers, PANDAS/PANS treatment, Lyme, Parasite Primer Masterclass, SIBO &amp; Mold, Masterclass: SIBO &amp; Mold, PANDAS/PANS Book, International Lyme and Associated Diseases Society (ILADS), and International Lyme &amp; Associated Diseases Society, which the cited rule text suggests may fall outside the ND scope.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The conduct described above raises substantial concerns under the state's professional licensing statutes and warrants Board investigation.</w:t>
      </w:r>
    </w:p>
    <w:p>
      <w:pPr>
        <w:pStyle w:val="Heading2"/>
      </w:pPr>
      <w:r>
        <w:rPr/>
        <w:t xml:space="preserve">COUNT II: ADVERTISING AND PUBLIC REPRESENTATION CONCERNS</w:t>
      </w:r>
    </w:p>
    <w:p>
      <w:pPr/>
      <w:r>
        <w:rPr/>
        <w:t xml:space="preserve">Cited authority: the state's professional licensing statutes.</w:t>
      </w:r>
    </w:p>
    <w:p>
      <w:pPr/>
      <w:r>
        <w:rPr/>
        <w:t xml:space="preserve">The conduct described above raises substantial concerns under the state's professional licensing statutes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r>
        <w:rPr/>
        <w:t xml:space="preserve">6. Public registry records also associate the licensure with Oregon; consider sending a copy of this complaint to that state's board as well.</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https://licensesearch.wi.gov/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https://drcrista.com/</w:t>
            </w:r>
          </w:p>
        </w:tc>
        <w:tc>
          <w:tcPr>
            <w:tcW w:w="0" w:type="auto"/>
          </w:tcPr>
          <w:p>
            <w:pPr/>
            <w:r>
              <w:rPr/>
              <w:t xml:space="preserve">https://web.archive.org/web/20260121100620/https://drcrista.com/ (captured 2026012110)</w:t>
            </w:r>
          </w:p>
        </w:tc>
      </w:tr>
      <w:tr>
        <w:tc>
          <w:tcPr>
            <w:tcW w:w="0" w:type="auto"/>
          </w:tcPr>
          <w:p>
            <w:pPr/>
            <w:r>
              <w:rPr/>
              <w:t xml:space="preserve">Exhibit C</w:t>
            </w:r>
          </w:p>
        </w:tc>
        <w:tc>
          <w:tcPr>
            <w:tcW w:w="0" w:type="auto"/>
          </w:tcPr>
          <w:p>
            <w:pPr/>
            <w:r>
              <w:rPr/>
              <w:t xml:space="preserve">Storefront or vendor link (Alight Health Formulas)</w:t>
            </w:r>
          </w:p>
        </w:tc>
        <w:tc>
          <w:tcPr>
            <w:tcW w:w="0" w:type="auto"/>
          </w:tcPr>
          <w:p>
            <w:pPr/>
            <w:r>
              <w:rPr/>
              <w:t xml:space="preserve">https://drjillcrista.com/products</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